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42957E86"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CONTRATO DE PRESTACIÓN DE SERVICIOS </w:t>
      </w:r>
      <w:r w:rsidR="006D3E82">
        <w:rPr>
          <w:rFonts w:ascii="Arial" w:hAnsi="Arial" w:cs="Arial"/>
          <w:b/>
          <w:bCs/>
          <w:sz w:val="22"/>
          <w:szCs w:val="22"/>
        </w:rPr>
        <w:t>DE APOYO A LA GESTIÓN</w:t>
      </w:r>
      <w:r w:rsidR="006D3E82" w:rsidRPr="00F605AB">
        <w:rPr>
          <w:rFonts w:ascii="Arial" w:hAnsi="Arial" w:cs="Arial"/>
          <w:b/>
          <w:bCs/>
          <w:sz w:val="22"/>
          <w:szCs w:val="22"/>
        </w:rPr>
        <w:t xml:space="preserve"> Nro. </w:t>
      </w:r>
      <w:r w:rsidR="0027415D">
        <w:rPr>
          <w:rFonts w:ascii="Arial" w:hAnsi="Arial" w:cs="Arial"/>
          <w:b/>
          <w:bCs/>
          <w:sz w:val="22"/>
          <w:szCs w:val="22"/>
        </w:rPr>
        <w:t>1682</w:t>
      </w:r>
      <w:r w:rsidR="006D3E82" w:rsidRPr="00F605AB">
        <w:rPr>
          <w:rFonts w:ascii="Arial" w:hAnsi="Arial" w:cs="Arial"/>
          <w:b/>
          <w:bCs/>
          <w:sz w:val="22"/>
          <w:szCs w:val="22"/>
        </w:rPr>
        <w:t xml:space="preserve"> DE 2026</w:t>
      </w:r>
      <w:r w:rsidR="003D3CAA" w:rsidRPr="00493FD4">
        <w:rPr>
          <w:rFonts w:ascii="Arial" w:hAnsi="Arial" w:cs="Arial"/>
          <w:b/>
          <w:bCs/>
          <w:sz w:val="22"/>
          <w:szCs w:val="22"/>
          <w:lang w:val="es-ES" w:eastAsia="es-ES"/>
        </w:rPr>
        <w:t xml:space="preserve">, CELEBRADO ENTRE EL DEPARTAMENTO DEL QUINDÍO Y </w:t>
      </w:r>
      <w:r w:rsidR="00DA08D5" w:rsidRPr="00DA08D5">
        <w:rPr>
          <w:rFonts w:ascii="Arial" w:hAnsi="Arial" w:cs="Arial"/>
          <w:b/>
          <w:bCs/>
          <w:sz w:val="22"/>
          <w:szCs w:val="22"/>
          <w:lang w:val="es-ES" w:eastAsia="es-ES"/>
        </w:rPr>
        <w:t>CARLOS ALBERTO FORERO</w:t>
      </w:r>
    </w:p>
    <w:p w14:paraId="47EDF483" w14:textId="1FE0C0D9" w:rsidR="003D3CAA" w:rsidRPr="00CB1815" w:rsidRDefault="003D3CAA" w:rsidP="00212412">
      <w:pPr>
        <w:pStyle w:val="Predeterminado"/>
        <w:jc w:val="center"/>
        <w:rPr>
          <w:rFonts w:ascii="Arial" w:hAnsi="Arial" w:cs="Arial"/>
          <w:color w:val="000000"/>
          <w:sz w:val="22"/>
          <w:szCs w:val="22"/>
          <w:highlight w:val="yellow"/>
          <w:lang w:val="es-ES" w:eastAsia="es-ES"/>
        </w:rPr>
      </w:pP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215A7B7B" w:rsidR="006B6CD5" w:rsidRPr="00493FD4" w:rsidRDefault="007F29E8" w:rsidP="005E1F0E">
      <w:pPr>
        <w:jc w:val="both"/>
        <w:rPr>
          <w:rFonts w:ascii="Arial" w:eastAsia="Arial" w:hAnsi="Arial" w:cs="Arial"/>
          <w:color w:val="000000" w:themeColor="text1"/>
          <w:highlight w:val="yellow"/>
        </w:rPr>
      </w:pPr>
      <w:bookmarkStart w:id="0" w:name="_heading=h.gjdgxs" w:colFirst="0" w:colLast="0"/>
      <w:bookmarkEnd w:id="0"/>
      <w:r w:rsidRPr="00D72764">
        <w:rPr>
          <w:rFonts w:ascii="Arial" w:eastAsia="Arial" w:hAnsi="Arial" w:cs="Arial"/>
          <w:lang w:val="es-ES" w:eastAsia="es-ES"/>
        </w:rPr>
        <w:t xml:space="preserve">Entre los suscritos a saber: la señora </w:t>
      </w:r>
      <w:r w:rsidRPr="00D72764">
        <w:rPr>
          <w:rFonts w:ascii="Arial" w:eastAsia="Arial" w:hAnsi="Arial" w:cs="Arial"/>
          <w:b/>
          <w:bCs/>
          <w:lang w:val="es-ES" w:eastAsia="es-ES"/>
        </w:rPr>
        <w:t>DIANA MILENA GIRALDO LIEVANO</w:t>
      </w:r>
      <w:r w:rsidRPr="00D72764">
        <w:rPr>
          <w:rFonts w:ascii="Arial" w:eastAsia="Arial" w:hAnsi="Arial" w:cs="Arial"/>
          <w:lang w:val="es-ES" w:eastAsia="es-ES"/>
        </w:rPr>
        <w:t>, mayo de edad, vecina de la ciudad de Armenia, Quindío, identificada con cedula de ciudadanía Nro. 41.933.471 de Armenia, Q, obrando en nombre y representación del Departamento del Quindío, en calidad de Secretaria Departamental de Cultura (Delegada mediante resolución número 03001 del 28 de abril de 2026),  quien se encuentra debidamente autorizada para celebrar el presente modificatorio conforme con las facultadas otorgadas por el Sr. Gobernador</w:t>
      </w:r>
      <w:r w:rsidRPr="00493FD4">
        <w:rPr>
          <w:rFonts w:ascii="Arial" w:eastAsia="Arial" w:hAnsi="Arial" w:cs="Arial"/>
          <w:lang w:val="es-ES" w:eastAsia="es-ES"/>
        </w:rPr>
        <w:t xml:space="preserve"> </w:t>
      </w:r>
      <w:r w:rsidR="00696E79" w:rsidRPr="00493FD4">
        <w:rPr>
          <w:rFonts w:ascii="Arial" w:eastAsia="Arial" w:hAnsi="Arial" w:cs="Arial"/>
          <w:b/>
          <w:bCs/>
          <w:lang w:val="es-ES" w:eastAsia="es-ES"/>
        </w:rPr>
        <w:t xml:space="preserve">JUAN MIGUEL GALVIS BEDOYA, </w:t>
      </w:r>
      <w:r w:rsidR="00696E79"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00696E79"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00696E79"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00696E79"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00696E79" w:rsidRPr="00493FD4">
        <w:rPr>
          <w:rFonts w:ascii="Arial" w:eastAsia="Arial" w:hAnsi="Arial" w:cs="Arial"/>
          <w:lang w:val="es-ES" w:eastAsia="es-ES"/>
        </w:rPr>
        <w:t xml:space="preserve"> en el que señala: </w:t>
      </w:r>
      <w:r w:rsidR="00696E79" w:rsidRPr="00493FD4">
        <w:rPr>
          <w:rFonts w:ascii="Arial" w:eastAsia="Arial" w:hAnsi="Arial" w:cs="Arial"/>
          <w:i/>
          <w:iCs/>
          <w:lang w:val="es-ES" w:eastAsia="es-ES"/>
        </w:rPr>
        <w:t>“</w:t>
      </w:r>
      <w:r w:rsidR="00696E79" w:rsidRPr="00493FD4">
        <w:rPr>
          <w:rFonts w:ascii="Arial" w:eastAsia="Arial" w:hAnsi="Arial" w:cs="Arial"/>
          <w:b/>
          <w:bCs/>
          <w:i/>
          <w:iCs/>
          <w:lang w:val="es-ES" w:eastAsia="es-ES"/>
        </w:rPr>
        <w:t>la afectación para las apropiaciones para gastos estará a cargo del Gobernador en el Departamento</w:t>
      </w:r>
      <w:r w:rsidR="00696E79"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00696E79"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00696E79" w:rsidRPr="00493FD4">
        <w:rPr>
          <w:rFonts w:ascii="Arial" w:eastAsia="Arial" w:hAnsi="Arial" w:cs="Arial"/>
          <w:vertAlign w:val="superscript"/>
          <w:lang w:val="es-ES" w:eastAsia="es-ES"/>
        </w:rPr>
        <w:footnoteReference w:id="1"/>
      </w:r>
      <w:r w:rsidR="00696E79"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00696E79" w:rsidRPr="00493FD4">
        <w:rPr>
          <w:rFonts w:ascii="Arial" w:eastAsia="Arial" w:hAnsi="Arial" w:cs="Arial"/>
          <w:b/>
          <w:bCs/>
          <w:lang w:val="es-ES" w:eastAsia="es-ES"/>
        </w:rPr>
        <w:t>EL DEPARTAMENTO</w:t>
      </w:r>
      <w:r w:rsidR="00696E79"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7A663D" w:rsidRPr="00636C14">
        <w:rPr>
          <w:rFonts w:ascii="Arial" w:hAnsi="Arial" w:cs="Arial"/>
          <w:b/>
          <w:bCs/>
        </w:rPr>
        <w:t>JORGE ANDRÉS MARTINEZ BETANCOURT</w:t>
      </w:r>
      <w:r w:rsidR="007D7F20" w:rsidRPr="00493FD4">
        <w:rPr>
          <w:rFonts w:ascii="Arial" w:hAnsi="Arial" w:cs="Arial"/>
          <w:b/>
          <w:bCs/>
          <w:lang w:val="es-ES"/>
        </w:rPr>
        <w:t xml:space="preserve">, </w:t>
      </w:r>
      <w:r w:rsidR="007D7F20" w:rsidRPr="00493FD4">
        <w:rPr>
          <w:rFonts w:ascii="Arial" w:hAnsi="Arial" w:cs="Arial"/>
          <w:lang w:val="es-ES"/>
        </w:rPr>
        <w:t xml:space="preserve">mayor de edad, vecino (a) de la ciudad de Armenia Q., identificado (a) con cédula de ciudadanía </w:t>
      </w:r>
      <w:r w:rsidR="00696E79" w:rsidRPr="00493FD4">
        <w:rPr>
          <w:rFonts w:ascii="Arial" w:hAnsi="Arial" w:cs="Arial"/>
          <w:lang w:val="es-ES"/>
        </w:rPr>
        <w:t>Nro.</w:t>
      </w:r>
      <w:r w:rsidR="007D7F20" w:rsidRPr="00493FD4">
        <w:rPr>
          <w:rFonts w:ascii="Arial" w:hAnsi="Arial" w:cs="Arial"/>
          <w:lang w:val="es-ES"/>
        </w:rPr>
        <w:t xml:space="preserve"> </w:t>
      </w:r>
      <w:r w:rsidR="00725BAB" w:rsidRPr="00E47960">
        <w:rPr>
          <w:rFonts w:ascii="Arial" w:hAnsi="Arial" w:cs="Arial"/>
        </w:rPr>
        <w:t>1.114.398.335</w:t>
      </w:r>
      <w:r w:rsidR="00725BAB">
        <w:rPr>
          <w:rFonts w:ascii="Arial" w:hAnsi="Arial" w:cs="Arial"/>
        </w:rPr>
        <w:t xml:space="preserve"> </w:t>
      </w:r>
      <w:r w:rsidR="00EA6790" w:rsidRPr="00493FD4">
        <w:rPr>
          <w:rFonts w:ascii="Arial" w:hAnsi="Arial" w:cs="Arial"/>
        </w:rPr>
        <w:t xml:space="preserve">de </w:t>
      </w:r>
      <w:r w:rsidR="006E67E8">
        <w:rPr>
          <w:rFonts w:ascii="Arial" w:hAnsi="Arial" w:cs="Arial"/>
        </w:rPr>
        <w:t>Armenia</w:t>
      </w:r>
      <w:r w:rsidR="00EA6790" w:rsidRPr="00493FD4">
        <w:rPr>
          <w:rFonts w:ascii="Arial" w:hAnsi="Arial" w:cs="Arial"/>
        </w:rPr>
        <w:t xml:space="preserve">, Quindío </w:t>
      </w:r>
      <w:r w:rsidR="007D7F20" w:rsidRPr="00493FD4">
        <w:rPr>
          <w:rFonts w:ascii="Arial" w:hAnsi="Arial" w:cs="Arial"/>
          <w:lang w:val="es-ES"/>
        </w:rPr>
        <w:t xml:space="preserve">domiciliado (a) en armenia Q,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6E67E8">
        <w:rPr>
          <w:rFonts w:ascii="Arial" w:hAnsi="Arial" w:cs="Arial"/>
          <w:b/>
          <w:bCs/>
          <w:lang w:val="es-ES"/>
        </w:rPr>
        <w:t xml:space="preserve">EL </w:t>
      </w:r>
      <w:r w:rsidR="007D7F20" w:rsidRPr="00493FD4">
        <w:rPr>
          <w:rFonts w:ascii="Arial" w:hAnsi="Arial" w:cs="Arial"/>
          <w:b/>
          <w:bCs/>
          <w:lang w:val="es-ES"/>
        </w:rPr>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EA6790" w:rsidRPr="00493FD4">
        <w:rPr>
          <w:rFonts w:ascii="Arial" w:hAnsi="Arial" w:cs="Arial"/>
          <w:b/>
          <w:bCs/>
        </w:rPr>
        <w:t xml:space="preserve">CONTRATO DE </w:t>
      </w:r>
      <w:r w:rsidR="00EA6790" w:rsidRPr="00493FD4">
        <w:rPr>
          <w:rFonts w:ascii="Arial" w:hAnsi="Arial" w:cs="Arial"/>
          <w:b/>
          <w:bCs/>
        </w:rPr>
        <w:lastRenderedPageBreak/>
        <w:t xml:space="preserve">PRESTACIÓN DE SERVICIOS </w:t>
      </w:r>
      <w:r w:rsidR="006E67E8">
        <w:rPr>
          <w:rFonts w:ascii="Arial" w:hAnsi="Arial" w:cs="Arial"/>
          <w:b/>
          <w:bCs/>
        </w:rPr>
        <w:t xml:space="preserve">DE APOYO A LA GESTIÓN </w:t>
      </w:r>
      <w:r w:rsidR="00EA6790" w:rsidRPr="00493FD4">
        <w:rPr>
          <w:rFonts w:ascii="Arial" w:hAnsi="Arial" w:cs="Arial"/>
          <w:b/>
          <w:bCs/>
        </w:rPr>
        <w:t xml:space="preserve">Nro. </w:t>
      </w:r>
      <w:r w:rsidR="00725BAB">
        <w:rPr>
          <w:rFonts w:ascii="Arial" w:hAnsi="Arial" w:cs="Arial"/>
          <w:b/>
          <w:bCs/>
        </w:rPr>
        <w:t>1682</w:t>
      </w:r>
      <w:r w:rsidR="00EA6790" w:rsidRPr="00493FD4">
        <w:rPr>
          <w:rFonts w:ascii="Arial" w:hAnsi="Arial" w:cs="Arial"/>
          <w:b/>
          <w:bCs/>
        </w:rPr>
        <w:t xml:space="preserve"> DE 2026</w:t>
      </w:r>
      <w:r w:rsidR="438BF30A" w:rsidRPr="00493FD4">
        <w:rPr>
          <w:rFonts w:ascii="Arial" w:hAnsi="Arial" w:cs="Arial"/>
          <w:b/>
          <w:bCs/>
        </w:rPr>
        <w:t>,</w:t>
      </w:r>
      <w:r w:rsidR="003D3CAA" w:rsidRPr="00493FD4">
        <w:rPr>
          <w:rFonts w:ascii="Arial" w:hAnsi="Arial" w:cs="Arial"/>
        </w:rPr>
        <w:t xml:space="preserve"> previas las consideraciones que 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008A4C11">
        <w:rPr>
          <w:rFonts w:ascii="Arial" w:hAnsi="Arial" w:cs="Arial"/>
        </w:rPr>
        <w:t xml:space="preserve">el </w:t>
      </w:r>
      <w:r w:rsidR="008A4C11" w:rsidRPr="008A4C11">
        <w:rPr>
          <w:rFonts w:ascii="Arial" w:hAnsi="Arial" w:cs="Arial"/>
        </w:rPr>
        <w:t>Secretario Ejecutivo de Despacho a La Secretaría de Cultura Departamental</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C81CDB">
        <w:rPr>
          <w:rFonts w:ascii="Arial" w:hAnsi="Arial" w:cs="Arial"/>
        </w:rPr>
        <w:t>treinta</w:t>
      </w:r>
      <w:r w:rsidR="00C50DFE" w:rsidRPr="000E750E">
        <w:rPr>
          <w:rFonts w:ascii="Arial" w:hAnsi="Arial" w:cs="Arial"/>
        </w:rPr>
        <w:t xml:space="preserve"> (</w:t>
      </w:r>
      <w:r w:rsidR="008048C4">
        <w:rPr>
          <w:rFonts w:ascii="Arial" w:hAnsi="Arial" w:cs="Arial"/>
        </w:rPr>
        <w:t>30</w:t>
      </w:r>
      <w:r w:rsidR="00C50DFE" w:rsidRPr="000E750E">
        <w:rPr>
          <w:rFonts w:ascii="Arial" w:hAnsi="Arial" w:cs="Arial"/>
        </w:rPr>
        <w:t xml:space="preserve">) días del mes de enero del año 2026, se suscribió el Contrato De Prestación De Servicios Prestación De </w:t>
      </w:r>
      <w:r w:rsidR="00F05ADC" w:rsidRPr="000E750E">
        <w:rPr>
          <w:rFonts w:ascii="Arial" w:hAnsi="Arial" w:cs="Arial"/>
        </w:rPr>
        <w:t>Apoyo a la Gestión</w:t>
      </w:r>
      <w:r w:rsidR="00C50DFE" w:rsidRPr="000E750E">
        <w:rPr>
          <w:rFonts w:ascii="Arial" w:hAnsi="Arial" w:cs="Arial"/>
        </w:rPr>
        <w:t xml:space="preserve"> Nro. </w:t>
      </w:r>
      <w:r w:rsidR="008A4C11">
        <w:rPr>
          <w:rFonts w:ascii="Arial" w:hAnsi="Arial" w:cs="Arial"/>
        </w:rPr>
        <w:t>1682</w:t>
      </w:r>
      <w:r w:rsidR="00C50DFE" w:rsidRPr="000E750E">
        <w:rPr>
          <w:rFonts w:ascii="Arial" w:hAnsi="Arial" w:cs="Arial"/>
        </w:rPr>
        <w:t xml:space="preserve"> De 2026, </w:t>
      </w:r>
      <w:r w:rsidR="00BE7C06" w:rsidRPr="000E750E">
        <w:rPr>
          <w:rFonts w:ascii="Arial" w:hAnsi="Arial" w:cs="Arial"/>
        </w:rPr>
        <w:t>Con fecha de inicio del</w:t>
      </w:r>
      <w:r w:rsidR="00BE7C06" w:rsidRPr="00BE7C06">
        <w:rPr>
          <w:rFonts w:ascii="Arial" w:hAnsi="Arial" w:cs="Arial"/>
        </w:rPr>
        <w:t xml:space="preserve"> </w:t>
      </w:r>
      <w:r w:rsidR="008A4C11">
        <w:rPr>
          <w:rFonts w:ascii="Arial" w:hAnsi="Arial" w:cs="Arial"/>
        </w:rPr>
        <w:t>mismo día</w:t>
      </w:r>
      <w:r w:rsidR="00AD7F32" w:rsidRPr="00493FD4">
        <w:rPr>
          <w:rFonts w:ascii="Arial" w:hAnsi="Arial" w:cs="Arial"/>
        </w:rPr>
        <w:t xml:space="preserve">, </w:t>
      </w:r>
      <w:r w:rsidR="000C5A94" w:rsidRPr="00493FD4">
        <w:rPr>
          <w:rFonts w:ascii="Arial" w:hAnsi="Arial" w:cs="Arial"/>
        </w:rPr>
        <w:t xml:space="preserve">cuyo objeto es: </w:t>
      </w:r>
      <w:r w:rsidR="00EC469D" w:rsidRPr="00493FD4">
        <w:rPr>
          <w:rFonts w:ascii="Arial" w:eastAsia="Arial" w:hAnsi="Arial" w:cs="Arial"/>
          <w:color w:val="000000" w:themeColor="text1"/>
          <w:lang w:val="es-ES"/>
        </w:rPr>
        <w:t>“</w:t>
      </w:r>
      <w:r w:rsidR="005C703B" w:rsidRPr="005C703B">
        <w:rPr>
          <w:rFonts w:ascii="Arial" w:hAnsi="Arial" w:cs="Arial"/>
        </w:rPr>
        <w:t>PRESTACIÓN DE SERVICIOS DE APOYO A LA GESTIÓN A LA SECRETARÍA DE CULTURA, ORIENTADOS A LA CAPACITACIÓN DE PERSONAS EN PROCESOS DE EDUCACIÓN INFORMAL, EN EL MARCO DEL FORTALECIMIENTO DE LAS ÁREAS ARTÍSTICAS, ASÍ COMO AL ACOMPAÑAMIENTO Y APOYO EN EVENTOS QUE PERMITAN LA PUESTA EN CIRCULACIÓN DE CONTENIDOS CULTURALES, CONTRIBUYENDO AL FORTALECIMIENTO DE LA FORMACIÓN DEL ARTE Y LA CULTURA PARA LA CONSTRUCCIÓN DE LA PAZ EN EL DEPARTAMENTO DEL QUINDÍO</w:t>
      </w:r>
      <w:r w:rsidR="00212412" w:rsidRPr="00493FD4">
        <w:rPr>
          <w:rFonts w:ascii="Arial" w:eastAsia="Arial" w:hAnsi="Arial" w:cs="Arial"/>
          <w:color w:val="000000" w:themeColor="text1"/>
          <w:lang w:val="es-ES"/>
        </w:rPr>
        <w:t>”</w:t>
      </w:r>
      <w:r w:rsidR="00EC469D" w:rsidRPr="00493FD4">
        <w:rPr>
          <w:rFonts w:ascii="Arial" w:eastAsia="Arial" w:hAnsi="Arial" w:cs="Arial"/>
          <w:color w:val="000000" w:themeColor="text1"/>
          <w:lang w:val="es-ES"/>
        </w:rPr>
        <w:t>.</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585EE3">
        <w:rPr>
          <w:rFonts w:ascii="Arial" w:hAnsi="Arial" w:cs="Arial"/>
        </w:rPr>
        <w:t>día veintinueve</w:t>
      </w:r>
      <w:r w:rsidR="009926AB" w:rsidRPr="00493FD4">
        <w:rPr>
          <w:rFonts w:ascii="Arial" w:hAnsi="Arial" w:cs="Arial"/>
        </w:rPr>
        <w:t xml:space="preserve"> (2</w:t>
      </w:r>
      <w:r w:rsidR="00585EE3">
        <w:rPr>
          <w:rFonts w:ascii="Arial" w:hAnsi="Arial" w:cs="Arial"/>
        </w:rPr>
        <w:t>9</w:t>
      </w:r>
      <w:r w:rsidR="009926AB" w:rsidRPr="00493FD4">
        <w:rPr>
          <w:rFonts w:ascii="Arial" w:hAnsi="Arial" w:cs="Arial"/>
        </w:rPr>
        <w:t>)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bookmarkStart w:id="1" w:name="_Hlk177662063"/>
      <w:r w:rsidR="00DF7551">
        <w:rPr>
          <w:rFonts w:ascii="Arial" w:eastAsia="Arial" w:hAnsi="Arial" w:cs="Arial"/>
          <w:b/>
          <w:bCs/>
          <w:color w:val="000000" w:themeColor="text1"/>
        </w:rPr>
        <w:t xml:space="preserve">DOS MILLONES OCHOCIENTOS </w:t>
      </w:r>
      <w:r w:rsidR="00DF7551" w:rsidRPr="00F605AB">
        <w:rPr>
          <w:rFonts w:ascii="Arial" w:eastAsia="Arial" w:hAnsi="Arial" w:cs="Arial"/>
          <w:b/>
          <w:bCs/>
          <w:color w:val="000000" w:themeColor="text1"/>
        </w:rPr>
        <w:t>MIL PESOS ($</w:t>
      </w:r>
      <w:r w:rsidR="00DF7551">
        <w:rPr>
          <w:rFonts w:ascii="Arial" w:eastAsia="Arial" w:hAnsi="Arial" w:cs="Arial"/>
          <w:b/>
          <w:bCs/>
          <w:color w:val="000000" w:themeColor="text1"/>
        </w:rPr>
        <w:t>2</w:t>
      </w:r>
      <w:r w:rsidR="00DF7551" w:rsidRPr="00BD4C57">
        <w:rPr>
          <w:rFonts w:ascii="Arial" w:eastAsia="Arial" w:hAnsi="Arial" w:cs="Arial"/>
          <w:b/>
          <w:bCs/>
          <w:color w:val="000000" w:themeColor="text1"/>
        </w:rPr>
        <w:t>.</w:t>
      </w:r>
      <w:r w:rsidR="00DF7551">
        <w:rPr>
          <w:rFonts w:ascii="Arial" w:eastAsia="Arial" w:hAnsi="Arial" w:cs="Arial"/>
          <w:b/>
          <w:bCs/>
          <w:color w:val="000000" w:themeColor="text1"/>
        </w:rPr>
        <w:t>80</w:t>
      </w:r>
      <w:r w:rsidR="00DF7551" w:rsidRPr="00BD4C57">
        <w:rPr>
          <w:rFonts w:ascii="Arial" w:eastAsia="Arial" w:hAnsi="Arial" w:cs="Arial"/>
          <w:b/>
          <w:bCs/>
          <w:color w:val="000000" w:themeColor="text1"/>
        </w:rPr>
        <w:t>0.000</w:t>
      </w:r>
      <w:r w:rsidR="00DF7551" w:rsidRPr="00F605AB">
        <w:rPr>
          <w:rFonts w:ascii="Arial" w:eastAsia="Arial" w:hAnsi="Arial" w:cs="Arial"/>
          <w:b/>
          <w:bCs/>
          <w:color w:val="000000" w:themeColor="text1"/>
        </w:rPr>
        <w:t xml:space="preserve">), </w:t>
      </w:r>
      <w:bookmarkEnd w:id="1"/>
      <w:r w:rsidR="001057B5" w:rsidRPr="00493FD4">
        <w:rPr>
          <w:rFonts w:ascii="Arial" w:hAnsi="Arial" w:cs="Arial"/>
        </w:rPr>
        <w:t xml:space="preserve">incluido IVA, impuestos o descuentos y prorrogándolo en su plazo de ejecución en </w:t>
      </w:r>
      <w:r w:rsidR="00DF7551">
        <w:rPr>
          <w:rFonts w:ascii="Arial" w:hAnsi="Arial" w:cs="Arial"/>
          <w:b/>
          <w:bCs/>
        </w:rPr>
        <w:t>TREINTA</w:t>
      </w:r>
      <w:r w:rsidR="001057B5" w:rsidRPr="00493FD4">
        <w:rPr>
          <w:rFonts w:ascii="Arial" w:hAnsi="Arial" w:cs="Arial"/>
          <w:b/>
          <w:bCs/>
        </w:rPr>
        <w:t xml:space="preserve"> (</w:t>
      </w:r>
      <w:r w:rsidR="00DF7551">
        <w:rPr>
          <w:rFonts w:ascii="Arial" w:hAnsi="Arial" w:cs="Arial"/>
          <w:b/>
          <w:bCs/>
        </w:rPr>
        <w:t>30</w:t>
      </w:r>
      <w:r w:rsidR="001057B5" w:rsidRPr="00493FD4">
        <w:rPr>
          <w:rFonts w:ascii="Arial" w:hAnsi="Arial" w:cs="Arial"/>
          <w:b/>
          <w:bCs/>
        </w:rPr>
        <w:t>) DÍAS CALENDARIO MÁS</w:t>
      </w:r>
      <w:r w:rsidR="001057B5" w:rsidRPr="00493FD4">
        <w:rPr>
          <w:rFonts w:ascii="Arial" w:hAnsi="Arial" w:cs="Arial"/>
        </w:rPr>
        <w:t xml:space="preserve"> 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BA61E9">
        <w:rPr>
          <w:rFonts w:ascii="Arial" w:eastAsia="Arial" w:hAnsi="Arial" w:cs="Arial"/>
          <w:b/>
          <w:bCs/>
          <w:color w:val="000000" w:themeColor="text1"/>
        </w:rPr>
        <w:t xml:space="preserve">DOS MILLONES OCHOCIENTOS </w:t>
      </w:r>
      <w:r w:rsidR="00BA61E9" w:rsidRPr="00F605AB">
        <w:rPr>
          <w:rFonts w:ascii="Arial" w:eastAsia="Arial" w:hAnsi="Arial" w:cs="Arial"/>
          <w:b/>
          <w:bCs/>
          <w:color w:val="000000" w:themeColor="text1"/>
        </w:rPr>
        <w:t>MIL PESOS ($</w:t>
      </w:r>
      <w:r w:rsidR="00BA61E9">
        <w:rPr>
          <w:rFonts w:ascii="Arial" w:eastAsia="Arial" w:hAnsi="Arial" w:cs="Arial"/>
          <w:b/>
          <w:bCs/>
          <w:color w:val="000000" w:themeColor="text1"/>
        </w:rPr>
        <w:t>2</w:t>
      </w:r>
      <w:r w:rsidR="00BA61E9" w:rsidRPr="00BD4C57">
        <w:rPr>
          <w:rFonts w:ascii="Arial" w:eastAsia="Arial" w:hAnsi="Arial" w:cs="Arial"/>
          <w:b/>
          <w:bCs/>
          <w:color w:val="000000" w:themeColor="text1"/>
        </w:rPr>
        <w:t>.</w:t>
      </w:r>
      <w:r w:rsidR="00BA61E9">
        <w:rPr>
          <w:rFonts w:ascii="Arial" w:eastAsia="Arial" w:hAnsi="Arial" w:cs="Arial"/>
          <w:b/>
          <w:bCs/>
          <w:color w:val="000000" w:themeColor="text1"/>
        </w:rPr>
        <w:t>80</w:t>
      </w:r>
      <w:r w:rsidR="00BA61E9" w:rsidRPr="00BD4C57">
        <w:rPr>
          <w:rFonts w:ascii="Arial" w:eastAsia="Arial" w:hAnsi="Arial" w:cs="Arial"/>
          <w:b/>
          <w:bCs/>
          <w:color w:val="000000" w:themeColor="text1"/>
        </w:rPr>
        <w:t>0.000</w:t>
      </w:r>
      <w:r w:rsidR="00BA61E9" w:rsidRPr="00F605AB">
        <w:rPr>
          <w:rFonts w:ascii="Arial" w:eastAsia="Arial" w:hAnsi="Arial" w:cs="Arial"/>
          <w:b/>
          <w:bCs/>
          <w:color w:val="000000" w:themeColor="text1"/>
        </w:rPr>
        <w:t>)</w:t>
      </w:r>
      <w:r w:rsidR="00BA61E9">
        <w:rPr>
          <w:rFonts w:ascii="Arial" w:eastAsia="Arial" w:hAnsi="Arial" w:cs="Arial"/>
          <w:b/>
          <w:bCs/>
          <w:color w:val="000000" w:themeColor="text1"/>
        </w:rPr>
        <w:t xml:space="preserve">.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 xml:space="preserve">Que el personal encargado de la evaluación financiera </w:t>
      </w:r>
      <w:r w:rsidR="00E22781">
        <w:rPr>
          <w:rFonts w:ascii="Arial" w:hAnsi="Arial" w:cs="Arial"/>
        </w:rPr>
        <w:t>de</w:t>
      </w:r>
      <w:r w:rsidR="001057B5" w:rsidRPr="00493FD4">
        <w:rPr>
          <w:rFonts w:ascii="Arial" w:hAnsi="Arial" w:cs="Arial"/>
        </w:rPr>
        <w:t xml:space="preserve"> </w:t>
      </w:r>
      <w:proofErr w:type="gramStart"/>
      <w:r w:rsidR="001057B5" w:rsidRPr="00493FD4">
        <w:rPr>
          <w:rFonts w:ascii="Arial" w:hAnsi="Arial" w:cs="Arial"/>
        </w:rPr>
        <w:t>contratos,</w:t>
      </w:r>
      <w:proofErr w:type="gramEnd"/>
      <w:r w:rsidR="001057B5" w:rsidRPr="00493FD4">
        <w:rPr>
          <w:rFonts w:ascii="Arial" w:hAnsi="Arial" w:cs="Arial"/>
        </w:rPr>
        <w:t xml:space="preserve">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5D74DF">
        <w:rPr>
          <w:rFonts w:ascii="Arial" w:hAnsi="Arial" w:cs="Arial"/>
        </w:rPr>
        <w:t>q</w:t>
      </w:r>
      <w:r w:rsidR="003D3CAA" w:rsidRPr="00493FD4">
        <w:rPr>
          <w:rFonts w:ascii="Arial" w:hAnsi="Arial" w:cs="Arial"/>
        </w:rPr>
        <w:t>ue, para asumir el valor de la adición solicitada, se cuenta con el Certificado de Disponibilidad Presupuestal No</w:t>
      </w:r>
      <w:r w:rsidR="009E1472" w:rsidRPr="00493FD4">
        <w:rPr>
          <w:rFonts w:ascii="Arial" w:hAnsi="Arial" w:cs="Arial"/>
        </w:rPr>
        <w:t xml:space="preserve">. </w:t>
      </w:r>
      <w:r w:rsidR="00480AFD" w:rsidRPr="00480AFD">
        <w:rPr>
          <w:rFonts w:ascii="Arial" w:hAnsi="Arial" w:cs="Arial"/>
        </w:rPr>
        <w:t>3056 del 22 de abril de 2026, amparado en el rubro Nro. 0310- 2.3.2.02.02.009.00.00.00.3301087.24 051-20 denominado como “Fortalecimiento de la formación del arte y la cultura para la construcción de la paz en el Departamento del Quindío”,</w:t>
      </w:r>
      <w:r w:rsidR="009E1472" w:rsidRPr="00493FD4">
        <w:rPr>
          <w:rFonts w:ascii="Arial" w:hAnsi="Arial" w:cs="Arial"/>
        </w:rPr>
        <w:t xml:space="preserve"> por un valor total certificado de </w:t>
      </w:r>
      <w:r w:rsidR="001D5E9A" w:rsidRPr="001D5E9A">
        <w:rPr>
          <w:rFonts w:ascii="Arial" w:hAnsi="Arial" w:cs="Arial"/>
          <w:b/>
          <w:bCs/>
        </w:rPr>
        <w:t>DOS MILLONES OCHOCIENTOS MIL PESOS ($2.800.000),</w:t>
      </w:r>
      <w:r w:rsidR="00CF405E" w:rsidRPr="00CF405E">
        <w:rPr>
          <w:rFonts w:ascii="Arial" w:hAnsi="Arial" w:cs="Arial"/>
          <w:b/>
          <w:bCs/>
        </w:rPr>
        <w:t xml:space="preserve">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9C4673" w:rsidRPr="009C4673">
        <w:rPr>
          <w:rFonts w:ascii="Arial" w:hAnsi="Arial" w:cs="Arial"/>
          <w:b/>
          <w:bCs/>
        </w:rPr>
        <w:t xml:space="preserve">DOS MILLONES OCHOCIENTOS MIL PESOS ($2.800.000), </w:t>
      </w:r>
      <w:r w:rsidR="009C4673" w:rsidRPr="009C4673">
        <w:rPr>
          <w:rFonts w:ascii="Arial" w:hAnsi="Arial" w:cs="Arial"/>
        </w:rPr>
        <w:t>quedando en un valor final del contrato por valor de</w:t>
      </w:r>
      <w:r w:rsidR="009C4673" w:rsidRPr="009C4673">
        <w:rPr>
          <w:rFonts w:ascii="Arial" w:hAnsi="Arial" w:cs="Arial"/>
          <w:b/>
          <w:bCs/>
        </w:rPr>
        <w:t xml:space="preserve"> ONCE MILLONES DOSCIENTOS MIL PESOS M/CTE ($11.200.000)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w:t>
      </w:r>
      <w:r w:rsidR="0029402F" w:rsidRPr="009C4673">
        <w:rPr>
          <w:rFonts w:ascii="Arial" w:hAnsi="Arial" w:cs="Arial"/>
          <w:b/>
          <w:bCs/>
        </w:rPr>
        <w:t xml:space="preserve"> </w:t>
      </w:r>
      <w:r w:rsidR="0029402F" w:rsidRPr="00493FD4">
        <w:rPr>
          <w:rFonts w:ascii="Arial" w:hAnsi="Arial" w:cs="Arial"/>
        </w:rPr>
        <w:t xml:space="preserve">modificar la CLÁUSULA CUARTA – “FORMA DE PAGO” la cual quedará de la siguiente manera: El Departamento del Quindío cancelará el valor del futuro contrato </w:t>
      </w:r>
      <w:r w:rsidR="005A2B65">
        <w:rPr>
          <w:rFonts w:ascii="Arial" w:hAnsi="Arial" w:cs="Arial"/>
        </w:rPr>
        <w:t xml:space="preserve">mediante cuatro </w:t>
      </w:r>
      <w:r w:rsidR="006F7AA6" w:rsidRPr="006F7AA6">
        <w:rPr>
          <w:rFonts w:ascii="Arial" w:hAnsi="Arial" w:cs="Arial"/>
        </w:rPr>
        <w:t>(0</w:t>
      </w:r>
      <w:r w:rsidR="005A2B65">
        <w:rPr>
          <w:rFonts w:ascii="Arial" w:hAnsi="Arial" w:cs="Arial"/>
        </w:rPr>
        <w:t>4</w:t>
      </w:r>
      <w:r w:rsidR="006F7AA6" w:rsidRPr="006F7AA6">
        <w:rPr>
          <w:rFonts w:ascii="Arial" w:hAnsi="Arial" w:cs="Arial"/>
        </w:rPr>
        <w:t xml:space="preserve">) pagos iguales cada treinta (30) días calendario vencidos, cada uno por valor de </w:t>
      </w:r>
      <w:r w:rsidR="006F7AA6" w:rsidRPr="006F7AA6">
        <w:rPr>
          <w:rFonts w:ascii="Arial" w:hAnsi="Arial" w:cs="Arial"/>
          <w:b/>
          <w:bCs/>
        </w:rPr>
        <w:t>DOS MILLONES OCHOCIENTOS MIL PESOS MC/TE ($2.800.000),</w:t>
      </w:r>
      <w:r w:rsidR="006F7AA6" w:rsidRPr="006F7AA6">
        <w:rPr>
          <w:rFonts w:ascii="Arial" w:hAnsi="Arial" w:cs="Arial"/>
        </w:rPr>
        <w:t xml:space="preserve"> incluido IVA, impuestos o descuentos,</w:t>
      </w:r>
      <w:r w:rsidR="006F7AA6">
        <w:rPr>
          <w:rFonts w:ascii="Arial" w:hAnsi="Arial" w:cs="Arial"/>
        </w:rPr>
        <w:t xml:space="preserve"> </w:t>
      </w:r>
      <w:r w:rsidR="0029402F" w:rsidRPr="00493FD4">
        <w:rPr>
          <w:rFonts w:ascii="Arial" w:hAnsi="Arial" w:cs="Arial"/>
        </w:rPr>
        <w:t xml:space="preserve">previa presentación del informe de </w:t>
      </w:r>
      <w:r w:rsidR="0029402F" w:rsidRPr="00493FD4">
        <w:rPr>
          <w:rFonts w:ascii="Arial" w:hAnsi="Arial" w:cs="Arial"/>
        </w:rPr>
        <w:lastRenderedPageBreak/>
        <w:t>actividades ejecutadas durante cada mes de prestación de servicios o periodo prestado, en el que debe de constar la acreditación del pago de aportes a seguridad social, pensión y riesgos 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CLÁUSULA QUINTA – “PLAZO DE EJECUCIÓN” </w:t>
      </w:r>
      <w:r w:rsidR="00DC6B57" w:rsidRPr="00493FD4">
        <w:rPr>
          <w:rFonts w:ascii="Arial" w:eastAsia="Arial" w:hAnsi="Arial" w:cs="Arial"/>
          <w:color w:val="000000" w:themeColor="text1"/>
        </w:rPr>
        <w:t xml:space="preserve">en el sentido de modificar y prorrogar el plazo de ejecución inicialmente estipulado, por el término de </w:t>
      </w:r>
      <w:r w:rsidR="00E36662" w:rsidRPr="00E36662">
        <w:rPr>
          <w:rFonts w:ascii="Arial" w:eastAsia="Arial" w:hAnsi="Arial" w:cs="Arial"/>
          <w:b/>
          <w:bCs/>
          <w:color w:val="000000" w:themeColor="text1"/>
        </w:rPr>
        <w:t>TREINTA (30) DÍAS CALENDARIO</w:t>
      </w:r>
      <w:r w:rsidR="00BF14DB">
        <w:rPr>
          <w:rFonts w:ascii="Arial" w:eastAsia="Arial" w:hAnsi="Arial" w:cs="Arial"/>
          <w:b/>
          <w:bCs/>
          <w:color w:val="000000" w:themeColor="text1"/>
        </w:rPr>
        <w:t xml:space="preserve"> </w:t>
      </w:r>
      <w:r w:rsidR="00BF14DB">
        <w:rPr>
          <w:rFonts w:ascii="Arial" w:eastAsia="Arial" w:hAnsi="Arial" w:cs="Arial"/>
          <w:color w:val="000000" w:themeColor="text1"/>
        </w:rPr>
        <w:t>más</w:t>
      </w:r>
      <w:r w:rsidR="00E36662" w:rsidRPr="00E36662">
        <w:rPr>
          <w:rFonts w:ascii="Arial" w:eastAsia="Arial" w:hAnsi="Arial" w:cs="Arial"/>
          <w:b/>
          <w:bCs/>
          <w:color w:val="000000" w:themeColor="text1"/>
        </w:rPr>
        <w:t xml:space="preserve">, </w:t>
      </w:r>
      <w:r w:rsidR="00E36662" w:rsidRPr="00BF14DB">
        <w:rPr>
          <w:rFonts w:ascii="Arial" w:eastAsia="Arial" w:hAnsi="Arial" w:cs="Arial"/>
          <w:color w:val="000000" w:themeColor="text1"/>
        </w:rPr>
        <w:t xml:space="preserve">contados a partir del día treinta (30) de abril de 2026, quedando con un plazo de ejecución final de </w:t>
      </w:r>
      <w:r w:rsidR="00E36662" w:rsidRPr="00E36662">
        <w:rPr>
          <w:rFonts w:ascii="Arial" w:eastAsia="Arial" w:hAnsi="Arial" w:cs="Arial"/>
          <w:b/>
          <w:bCs/>
          <w:color w:val="000000" w:themeColor="text1"/>
        </w:rPr>
        <w:t>CIENTO VEINTE (120)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BF14DB">
        <w:rPr>
          <w:rFonts w:ascii="Arial" w:hAnsi="Arial" w:cs="Arial"/>
          <w:b/>
          <w:bCs/>
          <w:i/>
          <w:iCs/>
          <w:u w:val="single"/>
        </w:rPr>
        <w:t>OCTAVA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6E01ED" w:rsidRPr="00F324BA">
        <w:rPr>
          <w:rFonts w:ascii="Arial" w:eastAsia="Arial" w:hAnsi="Arial" w:cs="Arial"/>
        </w:rPr>
        <w:t>3056 del 22 de abril de 2026, amparado en el rubro Nro. 0310- 2.3.2.02.02.009.00.00.00.3301087.24 051-20 denominado como “Fortalecimiento de la formación del arte y la cultura para la construcción de la paz en el Departamento del Quindío”,</w:t>
      </w:r>
      <w:r w:rsidR="009E1472" w:rsidRPr="00493FD4">
        <w:rPr>
          <w:rFonts w:ascii="Arial" w:hAnsi="Arial" w:cs="Arial"/>
          <w:shd w:val="clear" w:color="auto" w:fill="FFFFFF"/>
        </w:rPr>
        <w:t xml:space="preserve"> por un valor total certificado de </w:t>
      </w:r>
      <w:r w:rsidR="00B84010" w:rsidRPr="00F324BA">
        <w:rPr>
          <w:rFonts w:ascii="Arial" w:eastAsia="Arial" w:hAnsi="Arial" w:cs="Arial"/>
          <w:b/>
          <w:bCs/>
        </w:rPr>
        <w:t>DOS MILLONES OCHOCIENTOS MIL PESOS ($2.800.000</w:t>
      </w:r>
      <w:r w:rsidR="007F3C87" w:rsidRPr="007F3C87">
        <w:rPr>
          <w:rFonts w:ascii="Arial" w:hAnsi="Arial" w:cs="Arial"/>
          <w:b/>
          <w:bCs/>
          <w:shd w:val="clear" w:color="auto" w:fill="FFFFFF"/>
        </w:rPr>
        <w:t xml:space="preserve">),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C6B57" w:rsidRPr="00493FD4">
        <w:rPr>
          <w:rFonts w:ascii="Arial" w:hAnsi="Arial" w:cs="Arial"/>
          <w:b/>
          <w:bCs/>
        </w:rPr>
        <w:t xml:space="preserve">CONTRATO DE PRESTACIÓN DE SERVICIOS </w:t>
      </w:r>
      <w:r w:rsidR="00533B87">
        <w:rPr>
          <w:rFonts w:ascii="Arial" w:hAnsi="Arial" w:cs="Arial"/>
          <w:b/>
          <w:bCs/>
        </w:rPr>
        <w:t>DE APOYO A LA GESTIÓN</w:t>
      </w:r>
      <w:r w:rsidR="00DC6B57" w:rsidRPr="00493FD4">
        <w:rPr>
          <w:rFonts w:ascii="Arial" w:hAnsi="Arial" w:cs="Arial"/>
          <w:b/>
          <w:bCs/>
        </w:rPr>
        <w:t xml:space="preserve"> Nro. </w:t>
      </w:r>
      <w:r w:rsidR="00B84010">
        <w:rPr>
          <w:rFonts w:ascii="Arial" w:hAnsi="Arial" w:cs="Arial"/>
          <w:b/>
          <w:bCs/>
        </w:rPr>
        <w:t>1682</w:t>
      </w:r>
      <w:r w:rsidR="00DC6B57" w:rsidRPr="00493FD4">
        <w:rPr>
          <w:rFonts w:ascii="Arial" w:hAnsi="Arial" w:cs="Arial"/>
          <w:b/>
          <w:bCs/>
        </w:rPr>
        <w:t xml:space="preserve"> DE 2026 </w:t>
      </w:r>
      <w:r w:rsidR="00C16FB4" w:rsidRPr="00493FD4">
        <w:rPr>
          <w:rFonts w:ascii="Arial" w:hAnsi="Arial" w:cs="Arial"/>
          <w:shd w:val="clear" w:color="auto" w:fill="FFFFFF"/>
        </w:rPr>
        <w:t>continuarán vigentes y no sufren modificación alguna.</w:t>
      </w:r>
    </w:p>
    <w:p w14:paraId="0576AD2C" w14:textId="63D90BF7" w:rsidR="00EA6790" w:rsidRPr="00CB1815" w:rsidRDefault="00EA6790" w:rsidP="00EA6790">
      <w:pPr>
        <w:spacing w:after="0" w:line="240" w:lineRule="auto"/>
        <w:jc w:val="both"/>
        <w:rPr>
          <w:rFonts w:ascii="Arial" w:hAnsi="Arial" w:cs="Arial"/>
          <w:highlight w:val="yellow"/>
          <w:shd w:val="clear" w:color="auto" w:fill="FFFFFF"/>
        </w:rPr>
      </w:pPr>
    </w:p>
    <w:p w14:paraId="5B8BA0EB" w14:textId="0DCCC776" w:rsidR="00EA6790" w:rsidRPr="000901B3" w:rsidRDefault="00EA6790" w:rsidP="00EA6790">
      <w:pPr>
        <w:spacing w:after="0" w:line="240" w:lineRule="auto"/>
        <w:jc w:val="both"/>
        <w:rPr>
          <w:rFonts w:ascii="Arial" w:hAnsi="Arial" w:cs="Arial"/>
          <w:shd w:val="clear" w:color="auto" w:fill="FFFFFF"/>
        </w:rPr>
      </w:pPr>
      <w:r w:rsidRPr="005251E0">
        <w:rPr>
          <w:rFonts w:ascii="Arial" w:hAnsi="Arial" w:cs="Arial"/>
        </w:rPr>
        <w:t>Para constancia se firma en Armenia (Q), a los</w:t>
      </w:r>
      <w:r w:rsidR="009C3516">
        <w:rPr>
          <w:rFonts w:ascii="Arial" w:hAnsi="Arial" w:cs="Arial"/>
        </w:rPr>
        <w:t xml:space="preserve"> veintinueve</w:t>
      </w:r>
      <w:r w:rsidRPr="005251E0">
        <w:rPr>
          <w:rFonts w:ascii="Arial" w:hAnsi="Arial" w:cs="Arial"/>
        </w:rPr>
        <w:t xml:space="preserve"> (</w:t>
      </w:r>
      <w:r w:rsidR="009E1472" w:rsidRPr="005251E0">
        <w:rPr>
          <w:rFonts w:ascii="Arial" w:hAnsi="Arial" w:cs="Arial"/>
        </w:rPr>
        <w:t>2</w:t>
      </w:r>
      <w:r w:rsidR="009C3516">
        <w:rPr>
          <w:rFonts w:ascii="Arial" w:hAnsi="Arial" w:cs="Arial"/>
        </w:rPr>
        <w:t>9</w:t>
      </w:r>
      <w:r w:rsidRPr="005251E0">
        <w:rPr>
          <w:rFonts w:ascii="Arial" w:hAnsi="Arial" w:cs="Arial"/>
        </w:rPr>
        <w:t>) días del mes de abril de dos mil veintiséis (2026).</w:t>
      </w:r>
    </w:p>
    <w:p w14:paraId="6E97C064" w14:textId="77777777" w:rsidR="000901B3" w:rsidRPr="00CB1815" w:rsidRDefault="000901B3" w:rsidP="000901B3">
      <w:pPr>
        <w:autoSpaceDE w:val="0"/>
        <w:autoSpaceDN w:val="0"/>
        <w:adjustRightInd w:val="0"/>
        <w:spacing w:after="0" w:line="240" w:lineRule="auto"/>
        <w:jc w:val="both"/>
        <w:rPr>
          <w:rFonts w:ascii="Arial" w:eastAsia="Times New Roman" w:hAnsi="Arial" w:cs="Arial"/>
          <w:highlight w:val="yellow"/>
          <w:lang w:val="es-ES" w:eastAsia="es-ES"/>
        </w:rPr>
      </w:pPr>
    </w:p>
    <w:p w14:paraId="4EBC9C29" w14:textId="77777777" w:rsidR="000901B3" w:rsidRPr="00CB1815" w:rsidRDefault="000901B3" w:rsidP="000901B3">
      <w:pPr>
        <w:spacing w:after="0" w:line="240" w:lineRule="auto"/>
        <w:jc w:val="both"/>
        <w:rPr>
          <w:rFonts w:ascii="Arial" w:eastAsia="Times New Roman" w:hAnsi="Arial" w:cs="Arial"/>
          <w:highlight w:val="yellow"/>
          <w:lang w:val="es-ES" w:eastAsia="es-ES"/>
        </w:rPr>
      </w:pPr>
    </w:p>
    <w:p w14:paraId="34BFB706" w14:textId="77777777" w:rsidR="000901B3" w:rsidRPr="00CB1815" w:rsidRDefault="000901B3" w:rsidP="000901B3">
      <w:pPr>
        <w:autoSpaceDE w:val="0"/>
        <w:autoSpaceDN w:val="0"/>
        <w:adjustRightInd w:val="0"/>
        <w:spacing w:after="0" w:line="240" w:lineRule="auto"/>
        <w:jc w:val="both"/>
        <w:rPr>
          <w:rFonts w:ascii="Arial" w:eastAsia="Times New Roman" w:hAnsi="Arial" w:cs="Arial"/>
          <w:b/>
          <w:bCs/>
          <w:highlight w:val="yellow"/>
          <w:lang w:val="es-ES" w:eastAsia="es-ES"/>
        </w:rPr>
      </w:pPr>
      <w:r>
        <w:rPr>
          <w:rFonts w:eastAsia="Arial" w:cs="Arial"/>
          <w:noProof/>
        </w:rPr>
        <w:drawing>
          <wp:anchor distT="0" distB="0" distL="114300" distR="114300" simplePos="0" relativeHeight="251675648" behindDoc="1" locked="0" layoutInCell="1" allowOverlap="1" wp14:anchorId="6A3A8DEF" wp14:editId="6363FA37">
            <wp:simplePos x="0" y="0"/>
            <wp:positionH relativeFrom="margin">
              <wp:posOffset>0</wp:posOffset>
            </wp:positionH>
            <wp:positionV relativeFrom="paragraph">
              <wp:posOffset>-635</wp:posOffset>
            </wp:positionV>
            <wp:extent cx="1122045" cy="457200"/>
            <wp:effectExtent l="0" t="0" r="1905" b="0"/>
            <wp:wrapNone/>
            <wp:docPr id="1530834613"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34613" name="Imagen 1" descr="Imagen que contiene Diagrama&#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2045" cy="457200"/>
                    </a:xfrm>
                    <a:prstGeom prst="rect">
                      <a:avLst/>
                    </a:prstGeom>
                    <a:noFill/>
                  </pic:spPr>
                </pic:pic>
              </a:graphicData>
            </a:graphic>
          </wp:anchor>
        </w:drawing>
      </w:r>
    </w:p>
    <w:p w14:paraId="39DD2AC3" w14:textId="77777777" w:rsidR="000901B3" w:rsidRPr="00CB1815" w:rsidRDefault="000901B3" w:rsidP="000901B3">
      <w:pPr>
        <w:pStyle w:val="Sinespaciado"/>
        <w:jc w:val="both"/>
        <w:rPr>
          <w:rFonts w:ascii="Arial" w:hAnsi="Arial" w:cs="Arial"/>
          <w:b/>
          <w:bCs/>
          <w:highlight w:val="yellow"/>
        </w:rPr>
      </w:pPr>
    </w:p>
    <w:p w14:paraId="74BE3C8D" w14:textId="77777777" w:rsidR="000901B3" w:rsidRPr="00493FD4" w:rsidRDefault="000901B3" w:rsidP="000901B3">
      <w:pPr>
        <w:pStyle w:val="Sinespaciado"/>
        <w:jc w:val="both"/>
        <w:rPr>
          <w:rFonts w:ascii="Arial" w:hAnsi="Arial" w:cs="Arial"/>
          <w:b/>
          <w:bCs/>
        </w:rPr>
      </w:pPr>
      <w:r w:rsidRPr="00D72764">
        <w:rPr>
          <w:rFonts w:ascii="Arial" w:eastAsia="Arial" w:hAnsi="Arial" w:cs="Arial"/>
          <w:b/>
          <w:bCs/>
          <w:lang w:val="es-ES" w:eastAsia="es-ES"/>
        </w:rPr>
        <w:t>DIANA MILENA GIRALDO LIEVANO</w:t>
      </w:r>
      <w:r w:rsidRPr="00493FD4">
        <w:rPr>
          <w:rFonts w:ascii="Arial" w:hAnsi="Arial" w:cs="Arial"/>
          <w:b/>
          <w:bCs/>
        </w:rPr>
        <w:t xml:space="preserve"> </w:t>
      </w:r>
    </w:p>
    <w:p w14:paraId="4125D287" w14:textId="77777777" w:rsidR="000901B3" w:rsidRPr="00493FD4" w:rsidRDefault="000901B3" w:rsidP="000901B3">
      <w:pPr>
        <w:pStyle w:val="Sinespaciado"/>
        <w:jc w:val="both"/>
        <w:rPr>
          <w:rFonts w:ascii="Arial" w:hAnsi="Arial" w:cs="Arial"/>
        </w:rPr>
      </w:pPr>
      <w:r w:rsidRPr="00493FD4">
        <w:rPr>
          <w:rFonts w:ascii="Arial" w:hAnsi="Arial" w:cs="Arial"/>
        </w:rPr>
        <w:t>Secretario de Cultura</w:t>
      </w:r>
    </w:p>
    <w:p w14:paraId="630A4EB2" w14:textId="77777777" w:rsidR="000901B3" w:rsidRDefault="000901B3" w:rsidP="000901B3">
      <w:pPr>
        <w:pStyle w:val="Sinespaciado"/>
        <w:jc w:val="both"/>
        <w:rPr>
          <w:rFonts w:ascii="Arial" w:hAnsi="Arial" w:cs="Arial"/>
        </w:rPr>
      </w:pPr>
      <w:r w:rsidRPr="00493FD4">
        <w:rPr>
          <w:rFonts w:ascii="Arial" w:hAnsi="Arial" w:cs="Arial"/>
        </w:rPr>
        <w:t>Departamento del Quindío</w:t>
      </w:r>
    </w:p>
    <w:p w14:paraId="1D79F1B6" w14:textId="77777777" w:rsidR="000901B3" w:rsidRPr="00493FD4" w:rsidRDefault="000901B3" w:rsidP="000901B3">
      <w:pPr>
        <w:pStyle w:val="Sinespaciado"/>
        <w:jc w:val="both"/>
        <w:rPr>
          <w:rFonts w:ascii="Arial" w:hAnsi="Arial" w:cs="Arial"/>
        </w:rPr>
      </w:pPr>
      <w:r w:rsidRPr="00563C3E">
        <w:rPr>
          <w:rFonts w:ascii="Arial" w:hAnsi="Arial" w:cs="Arial"/>
        </w:rPr>
        <w:t>Delegada mediante resolución número 03001del 28 de abril de 2026</w:t>
      </w:r>
    </w:p>
    <w:p w14:paraId="1414EA8A" w14:textId="3AD49946" w:rsidR="003D3CAA" w:rsidRPr="000901B3" w:rsidRDefault="003D3CAA" w:rsidP="005E1F0E">
      <w:pPr>
        <w:autoSpaceDE w:val="0"/>
        <w:autoSpaceDN w:val="0"/>
        <w:adjustRightInd w:val="0"/>
        <w:spacing w:after="0" w:line="240" w:lineRule="auto"/>
        <w:jc w:val="both"/>
        <w:rPr>
          <w:rFonts w:ascii="Arial" w:eastAsia="Times New Roman" w:hAnsi="Arial" w:cs="Arial"/>
          <w:highlight w:val="yellow"/>
          <w:lang w:eastAsia="es-ES"/>
        </w:rPr>
      </w:pPr>
    </w:p>
    <w:p w14:paraId="32220ED0" w14:textId="76B469CE" w:rsidR="00C16FB4" w:rsidRPr="00CB1815" w:rsidRDefault="00703453" w:rsidP="005E1F0E">
      <w:pPr>
        <w:spacing w:after="0" w:line="240" w:lineRule="auto"/>
        <w:jc w:val="both"/>
        <w:rPr>
          <w:rFonts w:ascii="Arial" w:hAnsi="Arial" w:cs="Arial"/>
          <w:b/>
          <w:bCs/>
          <w:highlight w:val="yellow"/>
        </w:rPr>
      </w:pPr>
      <w:r w:rsidRPr="00703453">
        <w:rPr>
          <w:noProof/>
        </w:rPr>
        <w:drawing>
          <wp:anchor distT="0" distB="0" distL="114300" distR="114300" simplePos="0" relativeHeight="251671552" behindDoc="1" locked="0" layoutInCell="1" allowOverlap="1" wp14:anchorId="06A0B3C8" wp14:editId="6A883109">
            <wp:simplePos x="0" y="0"/>
            <wp:positionH relativeFrom="margin">
              <wp:align>left</wp:align>
            </wp:positionH>
            <wp:positionV relativeFrom="paragraph">
              <wp:posOffset>134620</wp:posOffset>
            </wp:positionV>
            <wp:extent cx="1591240" cy="944046"/>
            <wp:effectExtent l="0" t="0" r="0" b="8890"/>
            <wp:wrapNone/>
            <wp:docPr id="861413195" name="Imagen 1" descr="The image shows a lightly pencil-sketched, abstract, looped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13195" name="Imagen 1" descr="The image shows a lightly pencil-sketched, abstract, looped signa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1240" cy="944046"/>
                    </a:xfrm>
                    <a:prstGeom prst="rect">
                      <a:avLst/>
                    </a:prstGeom>
                  </pic:spPr>
                </pic:pic>
              </a:graphicData>
            </a:graphic>
            <wp14:sizeRelH relativeFrom="margin">
              <wp14:pctWidth>0</wp14:pctWidth>
            </wp14:sizeRelH>
            <wp14:sizeRelV relativeFrom="margin">
              <wp14:pctHeight>0</wp14:pctHeight>
            </wp14:sizeRelV>
          </wp:anchor>
        </w:drawing>
      </w:r>
    </w:p>
    <w:p w14:paraId="73849519" w14:textId="733F5F31" w:rsidR="00C16FB4" w:rsidRPr="00CB1815" w:rsidRDefault="00C16FB4" w:rsidP="005E1F0E">
      <w:pPr>
        <w:spacing w:after="0" w:line="240" w:lineRule="auto"/>
        <w:jc w:val="both"/>
        <w:rPr>
          <w:highlight w:val="yellow"/>
        </w:rPr>
      </w:pPr>
      <w:r w:rsidRPr="00CB1815">
        <w:rPr>
          <w:highlight w:val="yellow"/>
        </w:rPr>
        <w:br/>
      </w:r>
    </w:p>
    <w:p w14:paraId="20D66B24" w14:textId="45C376E1" w:rsidR="009E1472" w:rsidRPr="00CB1815" w:rsidRDefault="009E1472" w:rsidP="005E1F0E">
      <w:pPr>
        <w:spacing w:after="0" w:line="240" w:lineRule="auto"/>
        <w:jc w:val="both"/>
        <w:rPr>
          <w:highlight w:val="yellow"/>
        </w:rPr>
      </w:pPr>
    </w:p>
    <w:p w14:paraId="30FCB921" w14:textId="77777777" w:rsidR="00B345EE" w:rsidRDefault="00B345EE" w:rsidP="005E1F0E">
      <w:pPr>
        <w:spacing w:after="0"/>
        <w:jc w:val="both"/>
        <w:rPr>
          <w:rFonts w:ascii="Arial" w:hAnsi="Arial" w:cs="Arial"/>
        </w:rPr>
      </w:pPr>
      <w:r w:rsidRPr="00636C14">
        <w:rPr>
          <w:rFonts w:ascii="Arial" w:hAnsi="Arial" w:cs="Arial"/>
          <w:b/>
          <w:bCs/>
        </w:rPr>
        <w:t>JORGE ANDRÉS MARTINEZ BETANCOURT</w:t>
      </w:r>
    </w:p>
    <w:p w14:paraId="1ECF7400" w14:textId="75113A76"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254078C3" w14:textId="6865F618" w:rsidR="00057912" w:rsidRDefault="00B82748" w:rsidP="00057912">
      <w:pPr>
        <w:rPr>
          <w:rFonts w:ascii="Arial" w:eastAsia="Arial" w:hAnsi="Arial" w:cs="Arial"/>
          <w:b/>
          <w:bCs/>
          <w:color w:val="000000"/>
          <w:sz w:val="16"/>
          <w:szCs w:val="16"/>
        </w:rPr>
      </w:pPr>
      <w:r>
        <w:rPr>
          <w:noProof/>
        </w:rPr>
        <w:drawing>
          <wp:anchor distT="0" distB="0" distL="114300" distR="114300" simplePos="0" relativeHeight="251673600" behindDoc="1" locked="0" layoutInCell="1" allowOverlap="1" wp14:anchorId="4E5A68D7" wp14:editId="2935D9B1">
            <wp:simplePos x="0" y="0"/>
            <wp:positionH relativeFrom="margin">
              <wp:posOffset>5267960</wp:posOffset>
            </wp:positionH>
            <wp:positionV relativeFrom="paragraph">
              <wp:posOffset>177165</wp:posOffset>
            </wp:positionV>
            <wp:extent cx="405803" cy="629920"/>
            <wp:effectExtent l="0" t="0" r="0" b="0"/>
            <wp:wrapNone/>
            <wp:docPr id="271117142" name="Imagen 1"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17142" name="Imagen 1" descr="Imagen en blanco y negro&#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803" cy="629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7912">
        <w:rPr>
          <w:noProof/>
        </w:rPr>
        <w:drawing>
          <wp:anchor distT="0" distB="0" distL="114300" distR="114300" simplePos="0" relativeHeight="251670528" behindDoc="1" locked="0" layoutInCell="1" allowOverlap="1" wp14:anchorId="11A834B8" wp14:editId="137F5948">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89644705"/>
    </w:p>
    <w:p w14:paraId="2FDA980F" w14:textId="261AACDA" w:rsidR="00B345EE" w:rsidRDefault="00057912" w:rsidP="00057912">
      <w:pPr>
        <w:spacing w:after="0"/>
        <w:rPr>
          <w:rFonts w:ascii="Arial" w:eastAsia="Arial" w:hAnsi="Arial" w:cs="Arial"/>
          <w:color w:val="000000"/>
          <w:sz w:val="16"/>
          <w:szCs w:val="16"/>
        </w:rPr>
      </w:pPr>
      <w:r w:rsidRPr="0089339C">
        <w:rPr>
          <w:rFonts w:ascii="Arial" w:eastAsia="Arial" w:hAnsi="Arial" w:cs="Arial"/>
          <w:b/>
          <w:bCs/>
          <w:color w:val="000000"/>
          <w:sz w:val="16"/>
          <w:szCs w:val="16"/>
        </w:rPr>
        <w:t>Proyectó parte Jurídica:</w:t>
      </w:r>
      <w:r w:rsidRPr="002778D0">
        <w:rPr>
          <w:rFonts w:ascii="Arial" w:eastAsia="Arial" w:hAnsi="Arial" w:cs="Arial"/>
          <w:color w:val="000000"/>
          <w:sz w:val="16"/>
          <w:szCs w:val="16"/>
        </w:rPr>
        <w:t xml:space="preserve"> Olmes Paez Perilla </w:t>
      </w:r>
      <w:r>
        <w:rPr>
          <w:rFonts w:ascii="Arial" w:eastAsia="Arial" w:hAnsi="Arial" w:cs="Arial"/>
          <w:color w:val="000000"/>
          <w:sz w:val="16"/>
          <w:szCs w:val="16"/>
        </w:rPr>
        <w:t>–</w:t>
      </w:r>
      <w:r w:rsidRPr="002778D0">
        <w:rPr>
          <w:rFonts w:ascii="Arial" w:eastAsia="Arial" w:hAnsi="Arial" w:cs="Arial"/>
          <w:color w:val="000000"/>
          <w:sz w:val="16"/>
          <w:szCs w:val="16"/>
        </w:rPr>
        <w:t xml:space="preserve"> Abogado</w:t>
      </w:r>
      <w:r>
        <w:rPr>
          <w:rFonts w:ascii="Arial" w:eastAsia="Arial" w:hAnsi="Arial" w:cs="Arial"/>
          <w:color w:val="000000"/>
          <w:sz w:val="16"/>
          <w:szCs w:val="16"/>
        </w:rPr>
        <w:t xml:space="preserve"> </w:t>
      </w:r>
      <w:bookmarkEnd w:id="2"/>
      <w:r w:rsidR="00DC0A43">
        <w:rPr>
          <w:rFonts w:ascii="Arial" w:eastAsia="Arial" w:hAnsi="Arial" w:cs="Arial"/>
          <w:color w:val="000000"/>
          <w:sz w:val="16"/>
          <w:szCs w:val="16"/>
        </w:rPr>
        <w:t>Contratista</w:t>
      </w:r>
    </w:p>
    <w:p w14:paraId="32E69CE7" w14:textId="47A403BA" w:rsidR="00DC0A43" w:rsidRPr="009A1CB4" w:rsidRDefault="00DC0A43" w:rsidP="00057912">
      <w:pPr>
        <w:spacing w:after="0"/>
        <w:rPr>
          <w:rFonts w:eastAsia="Arial" w:cs="Arial"/>
          <w:color w:val="000000"/>
          <w:sz w:val="16"/>
          <w:szCs w:val="16"/>
        </w:rPr>
      </w:pPr>
      <w:r w:rsidRPr="009A1CB4">
        <w:rPr>
          <w:rFonts w:ascii="Arial" w:eastAsia="Arial" w:hAnsi="Arial" w:cs="Arial"/>
          <w:b/>
          <w:bCs/>
          <w:color w:val="000000"/>
          <w:sz w:val="16"/>
          <w:szCs w:val="16"/>
        </w:rPr>
        <w:t xml:space="preserve">Revisó: </w:t>
      </w:r>
      <w:r w:rsidRPr="009A1CB4">
        <w:rPr>
          <w:rFonts w:ascii="Arial" w:eastAsia="Arial" w:hAnsi="Arial" w:cs="Arial"/>
          <w:color w:val="000000"/>
          <w:sz w:val="16"/>
          <w:szCs w:val="16"/>
        </w:rPr>
        <w:t xml:space="preserve">Pedro Vicente Hernández Calderón - </w:t>
      </w:r>
      <w:proofErr w:type="gramStart"/>
      <w:r w:rsidR="009A1CB4" w:rsidRPr="009A1CB4">
        <w:rPr>
          <w:rFonts w:ascii="Arial" w:eastAsia="Arial" w:hAnsi="Arial" w:cs="Arial"/>
          <w:color w:val="000000"/>
          <w:sz w:val="16"/>
          <w:szCs w:val="16"/>
        </w:rPr>
        <w:t>Secretario Ejecutivo</w:t>
      </w:r>
      <w:proofErr w:type="gramEnd"/>
      <w:r w:rsidR="009A1CB4" w:rsidRPr="009A1CB4">
        <w:rPr>
          <w:rFonts w:ascii="Arial" w:eastAsia="Arial" w:hAnsi="Arial" w:cs="Arial"/>
          <w:color w:val="000000"/>
          <w:sz w:val="16"/>
          <w:szCs w:val="16"/>
        </w:rPr>
        <w:t xml:space="preserve"> de Despacho a La Secretaría de Cultura Departamental</w:t>
      </w:r>
    </w:p>
    <w:sectPr w:rsidR="00DC0A43" w:rsidRPr="009A1CB4"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43E3" w14:textId="77777777" w:rsidR="00A33808" w:rsidRDefault="00A33808" w:rsidP="003D2232">
      <w:pPr>
        <w:spacing w:after="0" w:line="240" w:lineRule="auto"/>
      </w:pPr>
      <w:r>
        <w:separator/>
      </w:r>
    </w:p>
  </w:endnote>
  <w:endnote w:type="continuationSeparator" w:id="0">
    <w:p w14:paraId="13E88C1F" w14:textId="77777777" w:rsidR="00A33808" w:rsidRDefault="00A33808"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55B5" w14:textId="77777777" w:rsidR="00A33808" w:rsidRDefault="00A33808" w:rsidP="003D2232">
      <w:pPr>
        <w:spacing w:after="0" w:line="240" w:lineRule="auto"/>
      </w:pPr>
      <w:r>
        <w:separator/>
      </w:r>
    </w:p>
  </w:footnote>
  <w:footnote w:type="continuationSeparator" w:id="0">
    <w:p w14:paraId="6D3CC8D2" w14:textId="77777777" w:rsidR="00A33808" w:rsidRDefault="00A33808"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w:t>
      </w:r>
      <w:proofErr w:type="gramStart"/>
      <w:r>
        <w:rPr>
          <w:rFonts w:ascii="Arial" w:eastAsia="Arial" w:hAnsi="Arial" w:cs="Arial"/>
          <w:color w:val="000000"/>
          <w:sz w:val="16"/>
          <w:szCs w:val="16"/>
        </w:rPr>
        <w:t>“ 7</w:t>
      </w:r>
      <w:proofErr w:type="gramEnd"/>
      <w:r>
        <w:rPr>
          <w:rFonts w:ascii="Arial" w:eastAsia="Arial" w:hAnsi="Arial" w:cs="Arial"/>
          <w:color w:val="000000"/>
          <w:sz w:val="16"/>
          <w:szCs w:val="16"/>
        </w:rPr>
        <w:t xml:space="preserve">.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7621"/>
    <w:rsid w:val="00057912"/>
    <w:rsid w:val="000802DA"/>
    <w:rsid w:val="000901B3"/>
    <w:rsid w:val="000C0E01"/>
    <w:rsid w:val="000C4512"/>
    <w:rsid w:val="000C5A94"/>
    <w:rsid w:val="000E750E"/>
    <w:rsid w:val="001057B5"/>
    <w:rsid w:val="00115B6A"/>
    <w:rsid w:val="0013510F"/>
    <w:rsid w:val="00153981"/>
    <w:rsid w:val="00174E6D"/>
    <w:rsid w:val="001C3B5F"/>
    <w:rsid w:val="001D36C4"/>
    <w:rsid w:val="001D5E9A"/>
    <w:rsid w:val="001F3DD1"/>
    <w:rsid w:val="0021106D"/>
    <w:rsid w:val="00212412"/>
    <w:rsid w:val="00240680"/>
    <w:rsid w:val="00247887"/>
    <w:rsid w:val="0025450D"/>
    <w:rsid w:val="00257713"/>
    <w:rsid w:val="00263C76"/>
    <w:rsid w:val="00271B6D"/>
    <w:rsid w:val="0027415D"/>
    <w:rsid w:val="0028408D"/>
    <w:rsid w:val="0029402F"/>
    <w:rsid w:val="002A3F90"/>
    <w:rsid w:val="002B7825"/>
    <w:rsid w:val="002D7E27"/>
    <w:rsid w:val="002E7B18"/>
    <w:rsid w:val="002F2699"/>
    <w:rsid w:val="002F3635"/>
    <w:rsid w:val="002F4782"/>
    <w:rsid w:val="003074C8"/>
    <w:rsid w:val="00342363"/>
    <w:rsid w:val="0036027D"/>
    <w:rsid w:val="00361CF5"/>
    <w:rsid w:val="00362C27"/>
    <w:rsid w:val="00367701"/>
    <w:rsid w:val="0039561F"/>
    <w:rsid w:val="003A383F"/>
    <w:rsid w:val="003B02C6"/>
    <w:rsid w:val="003D2232"/>
    <w:rsid w:val="003D3CAA"/>
    <w:rsid w:val="003E421F"/>
    <w:rsid w:val="003F4E7E"/>
    <w:rsid w:val="004055F2"/>
    <w:rsid w:val="004139BD"/>
    <w:rsid w:val="004153D8"/>
    <w:rsid w:val="00423C25"/>
    <w:rsid w:val="004275D8"/>
    <w:rsid w:val="00432503"/>
    <w:rsid w:val="0043316E"/>
    <w:rsid w:val="00434696"/>
    <w:rsid w:val="004463E5"/>
    <w:rsid w:val="00480603"/>
    <w:rsid w:val="00480AFD"/>
    <w:rsid w:val="00493FD4"/>
    <w:rsid w:val="004A2E7C"/>
    <w:rsid w:val="004C4EA2"/>
    <w:rsid w:val="004E3D30"/>
    <w:rsid w:val="005170B1"/>
    <w:rsid w:val="00520F01"/>
    <w:rsid w:val="00521657"/>
    <w:rsid w:val="005251E0"/>
    <w:rsid w:val="00533B87"/>
    <w:rsid w:val="00535B45"/>
    <w:rsid w:val="005537C4"/>
    <w:rsid w:val="00567198"/>
    <w:rsid w:val="00573CA1"/>
    <w:rsid w:val="00585EE3"/>
    <w:rsid w:val="005904C3"/>
    <w:rsid w:val="0059467A"/>
    <w:rsid w:val="005A2B65"/>
    <w:rsid w:val="005B2CE3"/>
    <w:rsid w:val="005C065C"/>
    <w:rsid w:val="005C703B"/>
    <w:rsid w:val="005D74DF"/>
    <w:rsid w:val="005E0834"/>
    <w:rsid w:val="005E1F0E"/>
    <w:rsid w:val="00613B6C"/>
    <w:rsid w:val="006166BD"/>
    <w:rsid w:val="00621490"/>
    <w:rsid w:val="00627118"/>
    <w:rsid w:val="00631F1B"/>
    <w:rsid w:val="00647DAB"/>
    <w:rsid w:val="006578DB"/>
    <w:rsid w:val="00692FC0"/>
    <w:rsid w:val="00696E79"/>
    <w:rsid w:val="006B17FD"/>
    <w:rsid w:val="006B6CD5"/>
    <w:rsid w:val="006C4C99"/>
    <w:rsid w:val="006D3E82"/>
    <w:rsid w:val="006E01ED"/>
    <w:rsid w:val="006E647B"/>
    <w:rsid w:val="006E6677"/>
    <w:rsid w:val="006E67E8"/>
    <w:rsid w:val="006F7AA6"/>
    <w:rsid w:val="00703453"/>
    <w:rsid w:val="00725BAB"/>
    <w:rsid w:val="0073308C"/>
    <w:rsid w:val="00741F88"/>
    <w:rsid w:val="007951B7"/>
    <w:rsid w:val="007953D9"/>
    <w:rsid w:val="00795582"/>
    <w:rsid w:val="007A663D"/>
    <w:rsid w:val="007B731A"/>
    <w:rsid w:val="007D2B6B"/>
    <w:rsid w:val="007D7F20"/>
    <w:rsid w:val="007E4B4A"/>
    <w:rsid w:val="007F29E8"/>
    <w:rsid w:val="007F3C87"/>
    <w:rsid w:val="008048C4"/>
    <w:rsid w:val="00831576"/>
    <w:rsid w:val="00834559"/>
    <w:rsid w:val="008463EA"/>
    <w:rsid w:val="0085775B"/>
    <w:rsid w:val="00872C2C"/>
    <w:rsid w:val="0088155E"/>
    <w:rsid w:val="008A4C11"/>
    <w:rsid w:val="008D5113"/>
    <w:rsid w:val="008F5533"/>
    <w:rsid w:val="008F7BC8"/>
    <w:rsid w:val="0090269D"/>
    <w:rsid w:val="00921FFD"/>
    <w:rsid w:val="00950375"/>
    <w:rsid w:val="00967CDB"/>
    <w:rsid w:val="009737C8"/>
    <w:rsid w:val="00977B3B"/>
    <w:rsid w:val="009832A2"/>
    <w:rsid w:val="00991C64"/>
    <w:rsid w:val="009926AB"/>
    <w:rsid w:val="009A1CB4"/>
    <w:rsid w:val="009A4D39"/>
    <w:rsid w:val="009B4E97"/>
    <w:rsid w:val="009C206E"/>
    <w:rsid w:val="009C3516"/>
    <w:rsid w:val="009C4673"/>
    <w:rsid w:val="009E13B8"/>
    <w:rsid w:val="009E1472"/>
    <w:rsid w:val="009E32C1"/>
    <w:rsid w:val="009F08BB"/>
    <w:rsid w:val="009F5D7A"/>
    <w:rsid w:val="00A01951"/>
    <w:rsid w:val="00A14F05"/>
    <w:rsid w:val="00A30721"/>
    <w:rsid w:val="00A33808"/>
    <w:rsid w:val="00A4117C"/>
    <w:rsid w:val="00A4762D"/>
    <w:rsid w:val="00A64C38"/>
    <w:rsid w:val="00AC33ED"/>
    <w:rsid w:val="00AD7F32"/>
    <w:rsid w:val="00AE29E8"/>
    <w:rsid w:val="00AE67A6"/>
    <w:rsid w:val="00AF4A61"/>
    <w:rsid w:val="00B01DB2"/>
    <w:rsid w:val="00B03387"/>
    <w:rsid w:val="00B345EE"/>
    <w:rsid w:val="00B7178A"/>
    <w:rsid w:val="00B82748"/>
    <w:rsid w:val="00B84010"/>
    <w:rsid w:val="00BA61E9"/>
    <w:rsid w:val="00BB3379"/>
    <w:rsid w:val="00BC1AD8"/>
    <w:rsid w:val="00BC2589"/>
    <w:rsid w:val="00BC503C"/>
    <w:rsid w:val="00BD2A28"/>
    <w:rsid w:val="00BE1DF0"/>
    <w:rsid w:val="00BE7C06"/>
    <w:rsid w:val="00BF14DB"/>
    <w:rsid w:val="00BF2767"/>
    <w:rsid w:val="00C0398E"/>
    <w:rsid w:val="00C06EC1"/>
    <w:rsid w:val="00C077B3"/>
    <w:rsid w:val="00C16FB4"/>
    <w:rsid w:val="00C36D70"/>
    <w:rsid w:val="00C50DFE"/>
    <w:rsid w:val="00C81CDB"/>
    <w:rsid w:val="00C8509A"/>
    <w:rsid w:val="00C85A67"/>
    <w:rsid w:val="00C972B8"/>
    <w:rsid w:val="00CB1815"/>
    <w:rsid w:val="00CD2C84"/>
    <w:rsid w:val="00CD6B80"/>
    <w:rsid w:val="00CF405E"/>
    <w:rsid w:val="00D00127"/>
    <w:rsid w:val="00D0168C"/>
    <w:rsid w:val="00D4532A"/>
    <w:rsid w:val="00D4536D"/>
    <w:rsid w:val="00D64AA0"/>
    <w:rsid w:val="00D6633E"/>
    <w:rsid w:val="00DA08D5"/>
    <w:rsid w:val="00DB41F0"/>
    <w:rsid w:val="00DC0A43"/>
    <w:rsid w:val="00DC6B57"/>
    <w:rsid w:val="00DE4FCF"/>
    <w:rsid w:val="00DF7551"/>
    <w:rsid w:val="00E22781"/>
    <w:rsid w:val="00E36662"/>
    <w:rsid w:val="00E86903"/>
    <w:rsid w:val="00EA6329"/>
    <w:rsid w:val="00EA6790"/>
    <w:rsid w:val="00EB3823"/>
    <w:rsid w:val="00EB461C"/>
    <w:rsid w:val="00EC469D"/>
    <w:rsid w:val="00ED1937"/>
    <w:rsid w:val="00EF2C1A"/>
    <w:rsid w:val="00F05ADC"/>
    <w:rsid w:val="00F2731F"/>
    <w:rsid w:val="00F533C8"/>
    <w:rsid w:val="00F60583"/>
    <w:rsid w:val="00F609E1"/>
    <w:rsid w:val="00F66DDF"/>
    <w:rsid w:val="00F73A7A"/>
    <w:rsid w:val="00F90F0D"/>
    <w:rsid w:val="00F96AD1"/>
    <w:rsid w:val="00FA26BB"/>
    <w:rsid w:val="00FB0430"/>
    <w:rsid w:val="00FC71BD"/>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3</Pages>
  <Words>1423</Words>
  <Characters>7545</Characters>
  <Application>Microsoft Office Word</Application>
  <DocSecurity>0</DocSecurity>
  <Lines>121</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81</cp:revision>
  <cp:lastPrinted>2026-04-29T21:04:00Z</cp:lastPrinted>
  <dcterms:created xsi:type="dcterms:W3CDTF">2024-11-12T19:06:00Z</dcterms:created>
  <dcterms:modified xsi:type="dcterms:W3CDTF">2026-04-29T22:11:00Z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